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D30EE5" w:rsidRDefault="00D30EE5" w:rsidP="00D30EE5">
      <w:pPr>
        <w:bidi w:val="0"/>
        <w:jc w:val="both"/>
        <w:rPr>
          <w:b/>
          <w:bCs/>
          <w:sz w:val="28"/>
          <w:szCs w:val="28"/>
        </w:rPr>
      </w:pPr>
    </w:p>
    <w:p w:rsidR="008A3F2F" w:rsidRPr="00945132" w:rsidRDefault="008A3F2F" w:rsidP="00B70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>1</w:t>
      </w:r>
      <w:r w:rsidR="00B703D8" w:rsidRPr="00945132">
        <w:rPr>
          <w:b/>
          <w:bCs/>
          <w:sz w:val="28"/>
          <w:szCs w:val="28"/>
        </w:rPr>
        <w:t>9</w:t>
      </w:r>
      <w:r w:rsidRPr="00945132">
        <w:rPr>
          <w:b/>
          <w:bCs/>
          <w:sz w:val="28"/>
          <w:szCs w:val="28"/>
        </w:rPr>
        <w:t>-</w:t>
      </w:r>
      <w:r w:rsidR="002E19C6" w:rsidRPr="00945132">
        <w:rPr>
          <w:b/>
          <w:bCs/>
          <w:sz w:val="28"/>
          <w:szCs w:val="28"/>
        </w:rPr>
        <w:t xml:space="preserve">Food Borne </w:t>
      </w:r>
      <w:r w:rsidR="00635C91" w:rsidRPr="00945132">
        <w:rPr>
          <w:b/>
          <w:bCs/>
          <w:sz w:val="28"/>
          <w:szCs w:val="28"/>
        </w:rPr>
        <w:t>diseases:</w:t>
      </w:r>
      <w:r w:rsidR="002F0E47">
        <w:rPr>
          <w:b/>
          <w:bCs/>
          <w:sz w:val="28"/>
          <w:szCs w:val="28"/>
        </w:rPr>
        <w:t>(</w:t>
      </w:r>
      <w:r w:rsidR="00F3524E" w:rsidRPr="00945132">
        <w:rPr>
          <w:b/>
          <w:bCs/>
          <w:sz w:val="28"/>
          <w:szCs w:val="28"/>
        </w:rPr>
        <w:t>60hrs</w:t>
      </w:r>
      <w:r w:rsidR="002F0E47">
        <w:rPr>
          <w:b/>
          <w:bCs/>
          <w:sz w:val="28"/>
          <w:szCs w:val="28"/>
        </w:rPr>
        <w:t>)</w:t>
      </w:r>
    </w:p>
    <w:p w:rsidR="00832D88" w:rsidRPr="00945132" w:rsidRDefault="00832D88" w:rsidP="002E19C6">
      <w:pPr>
        <w:bidi w:val="0"/>
        <w:spacing w:line="360" w:lineRule="auto"/>
        <w:rPr>
          <w:sz w:val="28"/>
          <w:szCs w:val="28"/>
          <w:lang w:bidi="ar-LB"/>
        </w:rPr>
      </w:pPr>
    </w:p>
    <w:p w:rsidR="002E19C6" w:rsidRPr="00945132" w:rsidRDefault="002E19C6" w:rsidP="002E19C6">
      <w:pPr>
        <w:bidi w:val="0"/>
        <w:rPr>
          <w:sz w:val="28"/>
          <w:szCs w:val="28"/>
        </w:rPr>
      </w:pPr>
      <w:r w:rsidRPr="00945132">
        <w:rPr>
          <w:b/>
          <w:bCs/>
          <w:sz w:val="28"/>
          <w:szCs w:val="28"/>
        </w:rPr>
        <w:t>Chapter 1: Introduction to food safety and security related to</w:t>
      </w:r>
      <w:r w:rsidR="002F0E47">
        <w:rPr>
          <w:b/>
          <w:bCs/>
          <w:sz w:val="28"/>
          <w:szCs w:val="28"/>
        </w:rPr>
        <w:t xml:space="preserve"> the</w:t>
      </w:r>
      <w:r w:rsidRPr="00945132">
        <w:rPr>
          <w:b/>
          <w:bCs/>
          <w:sz w:val="28"/>
          <w:szCs w:val="28"/>
        </w:rPr>
        <w:t xml:space="preserve"> consumer</w:t>
      </w:r>
      <w:r w:rsidR="008B5CBD" w:rsidRPr="00945132">
        <w:rPr>
          <w:b/>
          <w:bCs/>
          <w:sz w:val="28"/>
          <w:szCs w:val="28"/>
        </w:rPr>
        <w:t xml:space="preserve"> and society</w:t>
      </w:r>
    </w:p>
    <w:p w:rsidR="002E19C6" w:rsidRPr="00945132" w:rsidRDefault="002E19C6" w:rsidP="002E19C6">
      <w:pPr>
        <w:bidi w:val="0"/>
        <w:rPr>
          <w:sz w:val="28"/>
          <w:szCs w:val="28"/>
        </w:rPr>
      </w:pPr>
      <w:r w:rsidRPr="00945132">
        <w:rPr>
          <w:sz w:val="28"/>
          <w:szCs w:val="28"/>
        </w:rPr>
        <w:t xml:space="preserve">- Microbiological contamination: Epidemic examples in the Lebanese society </w:t>
      </w:r>
    </w:p>
    <w:p w:rsidR="002E19C6" w:rsidRPr="00945132" w:rsidRDefault="002E19C6" w:rsidP="002E19C6">
      <w:pPr>
        <w:bidi w:val="0"/>
        <w:rPr>
          <w:sz w:val="28"/>
          <w:szCs w:val="28"/>
        </w:rPr>
      </w:pPr>
    </w:p>
    <w:p w:rsidR="002E19C6" w:rsidRPr="00945132" w:rsidRDefault="002E19C6" w:rsidP="002E19C6">
      <w:pPr>
        <w:bidi w:val="0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Chapter 2: </w:t>
      </w:r>
      <w:r w:rsidR="00F3524E" w:rsidRPr="00945132">
        <w:rPr>
          <w:b/>
          <w:bCs/>
          <w:sz w:val="28"/>
          <w:szCs w:val="28"/>
        </w:rPr>
        <w:t>the</w:t>
      </w:r>
      <w:r w:rsidRPr="00945132">
        <w:rPr>
          <w:b/>
          <w:bCs/>
          <w:sz w:val="28"/>
          <w:szCs w:val="28"/>
        </w:rPr>
        <w:t xml:space="preserve"> world of Microbes</w:t>
      </w:r>
    </w:p>
    <w:p w:rsidR="002E19C6" w:rsidRPr="00945132" w:rsidRDefault="002E19C6" w:rsidP="002E19C6">
      <w:pPr>
        <w:bidi w:val="0"/>
        <w:rPr>
          <w:sz w:val="28"/>
          <w:szCs w:val="28"/>
        </w:rPr>
      </w:pPr>
      <w:r w:rsidRPr="00945132">
        <w:rPr>
          <w:sz w:val="28"/>
          <w:szCs w:val="28"/>
        </w:rPr>
        <w:t>a- Historical Review</w:t>
      </w:r>
    </w:p>
    <w:p w:rsidR="002E19C6" w:rsidRPr="00945132" w:rsidRDefault="002E19C6" w:rsidP="002F0E47">
      <w:pPr>
        <w:bidi w:val="0"/>
        <w:rPr>
          <w:sz w:val="28"/>
          <w:szCs w:val="28"/>
        </w:rPr>
      </w:pPr>
      <w:r w:rsidRPr="00945132">
        <w:rPr>
          <w:sz w:val="28"/>
          <w:szCs w:val="28"/>
        </w:rPr>
        <w:t xml:space="preserve">b- Introduction to the world of </w:t>
      </w:r>
      <w:r w:rsidR="002F0E47">
        <w:rPr>
          <w:sz w:val="28"/>
          <w:szCs w:val="28"/>
        </w:rPr>
        <w:t>m</w:t>
      </w:r>
      <w:r w:rsidRPr="00945132">
        <w:rPr>
          <w:sz w:val="28"/>
          <w:szCs w:val="28"/>
        </w:rPr>
        <w:t>icroorganisms</w:t>
      </w:r>
    </w:p>
    <w:p w:rsidR="002E19C6" w:rsidRPr="00945132" w:rsidRDefault="002E19C6" w:rsidP="002E19C6">
      <w:pPr>
        <w:bidi w:val="0"/>
        <w:rPr>
          <w:sz w:val="28"/>
          <w:szCs w:val="28"/>
        </w:rPr>
      </w:pPr>
      <w:r w:rsidRPr="00945132">
        <w:rPr>
          <w:sz w:val="28"/>
          <w:szCs w:val="28"/>
        </w:rPr>
        <w:t>c- Ty</w:t>
      </w:r>
      <w:r w:rsidR="002F0E47">
        <w:rPr>
          <w:sz w:val="28"/>
          <w:szCs w:val="28"/>
        </w:rPr>
        <w:t>pes and routes of contamination</w:t>
      </w:r>
    </w:p>
    <w:p w:rsidR="002E19C6" w:rsidRPr="00945132" w:rsidRDefault="002E19C6" w:rsidP="002E19C6">
      <w:pPr>
        <w:bidi w:val="0"/>
        <w:rPr>
          <w:sz w:val="28"/>
          <w:szCs w:val="28"/>
        </w:rPr>
      </w:pPr>
      <w:r w:rsidRPr="00945132">
        <w:rPr>
          <w:sz w:val="28"/>
          <w:szCs w:val="28"/>
        </w:rPr>
        <w:t xml:space="preserve">d- Hygienic quality control  </w:t>
      </w:r>
    </w:p>
    <w:p w:rsidR="002E19C6" w:rsidRPr="00945132" w:rsidRDefault="002E19C6" w:rsidP="002E19C6">
      <w:pPr>
        <w:bidi w:val="0"/>
        <w:rPr>
          <w:sz w:val="28"/>
          <w:szCs w:val="28"/>
        </w:rPr>
      </w:pPr>
    </w:p>
    <w:p w:rsidR="002E19C6" w:rsidRPr="00945132" w:rsidRDefault="002E19C6" w:rsidP="002E19C6">
      <w:pPr>
        <w:bidi w:val="0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Chapter 3: Chemical Food Contaminants </w:t>
      </w:r>
    </w:p>
    <w:p w:rsidR="002E19C6" w:rsidRPr="00945132" w:rsidRDefault="002E19C6" w:rsidP="002E19C6">
      <w:pPr>
        <w:bidi w:val="0"/>
        <w:rPr>
          <w:b/>
          <w:bCs/>
          <w:sz w:val="28"/>
          <w:szCs w:val="28"/>
        </w:rPr>
      </w:pPr>
    </w:p>
    <w:p w:rsidR="002E19C6" w:rsidRPr="00945132" w:rsidRDefault="002E19C6" w:rsidP="002F0E47">
      <w:pPr>
        <w:bidi w:val="0"/>
        <w:rPr>
          <w:sz w:val="28"/>
          <w:szCs w:val="28"/>
        </w:rPr>
      </w:pPr>
      <w:r w:rsidRPr="00945132">
        <w:rPr>
          <w:sz w:val="28"/>
          <w:szCs w:val="28"/>
        </w:rPr>
        <w:t xml:space="preserve">a- Food additives </w:t>
      </w:r>
      <w:r w:rsidRPr="00945132">
        <w:rPr>
          <w:sz w:val="28"/>
          <w:szCs w:val="28"/>
          <w:u w:val="single"/>
        </w:rPr>
        <w:t>(</w:t>
      </w:r>
      <w:r w:rsidRPr="00945132">
        <w:rPr>
          <w:sz w:val="28"/>
          <w:szCs w:val="28"/>
        </w:rPr>
        <w:t xml:space="preserve">emulsifiers, colorants, pH regulators, flavor enhancers, </w:t>
      </w:r>
      <w:r w:rsidR="002F0E47">
        <w:rPr>
          <w:sz w:val="28"/>
          <w:szCs w:val="28"/>
        </w:rPr>
        <w:t>p</w:t>
      </w:r>
      <w:r w:rsidRPr="00945132">
        <w:rPr>
          <w:sz w:val="28"/>
          <w:szCs w:val="28"/>
        </w:rPr>
        <w:t xml:space="preserve">reservatives……) </w:t>
      </w:r>
    </w:p>
    <w:p w:rsidR="002E19C6" w:rsidRPr="00945132" w:rsidRDefault="002E19C6" w:rsidP="002E19C6">
      <w:pPr>
        <w:bidi w:val="0"/>
        <w:rPr>
          <w:sz w:val="28"/>
          <w:szCs w:val="28"/>
        </w:rPr>
      </w:pPr>
      <w:r w:rsidRPr="00945132">
        <w:rPr>
          <w:sz w:val="28"/>
          <w:szCs w:val="28"/>
        </w:rPr>
        <w:t xml:space="preserve">b- Heavy Metals </w:t>
      </w:r>
    </w:p>
    <w:p w:rsidR="002E19C6" w:rsidRPr="00945132" w:rsidRDefault="002E19C6" w:rsidP="002E19C6">
      <w:pPr>
        <w:bidi w:val="0"/>
        <w:rPr>
          <w:sz w:val="28"/>
          <w:szCs w:val="28"/>
        </w:rPr>
      </w:pPr>
      <w:r w:rsidRPr="00945132">
        <w:rPr>
          <w:sz w:val="28"/>
          <w:szCs w:val="28"/>
        </w:rPr>
        <w:t xml:space="preserve">c- Allergens  </w:t>
      </w:r>
    </w:p>
    <w:p w:rsidR="002E19C6" w:rsidRPr="00945132" w:rsidRDefault="002E19C6" w:rsidP="002E19C6">
      <w:pPr>
        <w:bidi w:val="0"/>
        <w:rPr>
          <w:sz w:val="28"/>
          <w:szCs w:val="28"/>
        </w:rPr>
      </w:pPr>
      <w:r w:rsidRPr="00945132">
        <w:rPr>
          <w:sz w:val="28"/>
          <w:szCs w:val="28"/>
        </w:rPr>
        <w:t>d- Residues in food from animal and plant origin (pesticides, hormone, antibiotics…)</w:t>
      </w:r>
    </w:p>
    <w:p w:rsidR="002E19C6" w:rsidRPr="00945132" w:rsidRDefault="002E19C6" w:rsidP="002E19C6">
      <w:pPr>
        <w:bidi w:val="0"/>
        <w:rPr>
          <w:sz w:val="28"/>
          <w:szCs w:val="28"/>
        </w:rPr>
      </w:pPr>
      <w:r w:rsidRPr="00945132">
        <w:rPr>
          <w:sz w:val="28"/>
          <w:szCs w:val="28"/>
        </w:rPr>
        <w:t xml:space="preserve">e- Radio nucleic contaminants </w:t>
      </w:r>
    </w:p>
    <w:p w:rsidR="00FB7026" w:rsidRPr="00945132" w:rsidRDefault="00FB7026" w:rsidP="00FB7026">
      <w:pPr>
        <w:bidi w:val="0"/>
        <w:rPr>
          <w:sz w:val="28"/>
          <w:szCs w:val="28"/>
        </w:rPr>
      </w:pPr>
    </w:p>
    <w:p w:rsidR="002E19C6" w:rsidRPr="00945132" w:rsidRDefault="002E19C6" w:rsidP="002E19C6">
      <w:pPr>
        <w:bidi w:val="0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Chapter 4: Food infections and intoxication </w:t>
      </w:r>
    </w:p>
    <w:p w:rsidR="002E19C6" w:rsidRPr="00945132" w:rsidRDefault="002E19C6" w:rsidP="002E19C6">
      <w:pPr>
        <w:pStyle w:val="ListParagraph"/>
        <w:ind w:left="142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945132">
        <w:rPr>
          <w:rFonts w:ascii="Times New Roman" w:hAnsi="Times New Roman" w:cs="Times New Roman"/>
          <w:sz w:val="28"/>
          <w:szCs w:val="28"/>
        </w:rPr>
        <w:t xml:space="preserve">Microbiological infection (bacterial) </w:t>
      </w:r>
    </w:p>
    <w:p w:rsidR="002E19C6" w:rsidRPr="00945132" w:rsidRDefault="002E19C6" w:rsidP="002E19C6">
      <w:pPr>
        <w:pStyle w:val="ListParagraph"/>
        <w:ind w:left="142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</w:rPr>
        <w:t>b- Poliomyelitis</w:t>
      </w:r>
    </w:p>
    <w:p w:rsidR="002E19C6" w:rsidRPr="00945132" w:rsidRDefault="002E19C6" w:rsidP="002E19C6">
      <w:pPr>
        <w:pStyle w:val="ListParagraph"/>
        <w:ind w:left="142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</w:rPr>
        <w:t xml:space="preserve">c- Viral gastro enteritis </w:t>
      </w:r>
    </w:p>
    <w:p w:rsidR="002E19C6" w:rsidRPr="00945132" w:rsidRDefault="002E19C6" w:rsidP="002E19C6">
      <w:pPr>
        <w:pStyle w:val="ListParagraph"/>
        <w:ind w:left="142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</w:rPr>
        <w:t>d- Parasitic intoxication (hepatitis)</w:t>
      </w:r>
    </w:p>
    <w:p w:rsidR="002E19C6" w:rsidRPr="00945132" w:rsidRDefault="002E19C6" w:rsidP="002E19C6">
      <w:pPr>
        <w:pStyle w:val="ListParagraph"/>
        <w:ind w:left="142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</w:rPr>
        <w:t xml:space="preserve">e- Parasites </w:t>
      </w:r>
    </w:p>
    <w:p w:rsidR="002E19C6" w:rsidRPr="00945132" w:rsidRDefault="002E19C6" w:rsidP="002E19C6">
      <w:pPr>
        <w:pStyle w:val="ListParagraph"/>
        <w:ind w:left="142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</w:rPr>
        <w:t xml:space="preserve">i- Molds and yeast </w:t>
      </w:r>
    </w:p>
    <w:p w:rsidR="002E19C6" w:rsidRPr="00945132" w:rsidRDefault="002E19C6" w:rsidP="002E19C6">
      <w:pPr>
        <w:pStyle w:val="ListParagraph"/>
        <w:ind w:left="142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</w:rPr>
        <w:t>k- Mycotoxins   – mycotoxicose</w:t>
      </w:r>
    </w:p>
    <w:p w:rsidR="002E19C6" w:rsidRPr="00945132" w:rsidRDefault="002E19C6" w:rsidP="002E19C6">
      <w:pPr>
        <w:pStyle w:val="ListParagraph"/>
        <w:ind w:left="142"/>
        <w:rPr>
          <w:rFonts w:ascii="Times New Roman" w:hAnsi="Times New Roman" w:cs="Times New Roman"/>
          <w:sz w:val="28"/>
          <w:szCs w:val="28"/>
        </w:rPr>
      </w:pPr>
    </w:p>
    <w:p w:rsidR="002E19C6" w:rsidRPr="00945132" w:rsidRDefault="002E19C6" w:rsidP="002E19C6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 xml:space="preserve">Chapter 6: Cleaning and disinfection </w:t>
      </w:r>
      <w:r w:rsidR="008B5CBD" w:rsidRPr="00945132">
        <w:rPr>
          <w:rFonts w:ascii="Times New Roman" w:hAnsi="Times New Roman" w:cs="Times New Roman"/>
          <w:b/>
          <w:bCs/>
          <w:sz w:val="28"/>
          <w:szCs w:val="28"/>
        </w:rPr>
        <w:t>(very brief rehearsal)</w:t>
      </w:r>
    </w:p>
    <w:p w:rsidR="002E19C6" w:rsidRDefault="002E19C6" w:rsidP="002E19C6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945132">
        <w:rPr>
          <w:rFonts w:ascii="Times New Roman" w:hAnsi="Times New Roman" w:cs="Times New Roman"/>
          <w:b/>
          <w:bCs/>
          <w:sz w:val="28"/>
          <w:szCs w:val="28"/>
        </w:rPr>
        <w:t xml:space="preserve">Chapter 7 : Prevention and control against food infections and intoxication  </w:t>
      </w:r>
      <w:bookmarkStart w:id="0" w:name="_GoBack"/>
      <w:bookmarkEnd w:id="0"/>
    </w:p>
    <w:sectPr w:rsidR="002E19C6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4311E1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1E1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DDB93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5B6DA-0605-4F0E-A2FF-11D633807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23</cp:revision>
  <cp:lastPrinted>2014-04-23T12:20:00Z</cp:lastPrinted>
  <dcterms:created xsi:type="dcterms:W3CDTF">2014-09-08T05:59:00Z</dcterms:created>
  <dcterms:modified xsi:type="dcterms:W3CDTF">2019-07-26T07:24:00Z</dcterms:modified>
</cp:coreProperties>
</file>